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89" w:rsidRPr="003D6E89" w:rsidRDefault="003D6E89" w:rsidP="00014E93">
      <w:pPr>
        <w:spacing w:line="600" w:lineRule="exact"/>
        <w:jc w:val="left"/>
        <w:rPr>
          <w:rFonts w:ascii="黑体" w:eastAsia="黑体" w:hAnsi="黑体" w:cs="方正小标宋简体"/>
          <w:sz w:val="32"/>
          <w:szCs w:val="32"/>
        </w:rPr>
      </w:pPr>
      <w:bookmarkStart w:id="0" w:name="_GoBack"/>
      <w:r w:rsidRPr="003D6E89">
        <w:rPr>
          <w:rFonts w:ascii="黑体" w:eastAsia="黑体" w:hAnsi="黑体" w:cs="方正小标宋简体" w:hint="eastAsia"/>
          <w:sz w:val="32"/>
          <w:szCs w:val="32"/>
        </w:rPr>
        <w:t>附件1</w:t>
      </w:r>
    </w:p>
    <w:p w:rsidR="00014E93" w:rsidRDefault="00014E93" w:rsidP="00014E93">
      <w:pPr>
        <w:spacing w:line="600" w:lineRule="exact"/>
        <w:jc w:val="center"/>
        <w:rPr>
          <w:rFonts w:ascii="方正小标宋_GBK" w:eastAsia="方正小标宋_GBK" w:hAnsi="方正小标宋简体" w:cs="方正小标宋简体"/>
          <w:sz w:val="44"/>
          <w:szCs w:val="36"/>
        </w:rPr>
      </w:pPr>
    </w:p>
    <w:p w:rsidR="000F4840" w:rsidRPr="003D4BB5" w:rsidRDefault="000A4E26">
      <w:pPr>
        <w:spacing w:line="620" w:lineRule="exact"/>
        <w:jc w:val="center"/>
        <w:rPr>
          <w:rFonts w:ascii="方正小标宋_GBK" w:eastAsia="方正小标宋_GBK" w:hAnsi="方正小标宋简体" w:cs="方正小标宋简体"/>
          <w:b/>
          <w:sz w:val="44"/>
          <w:szCs w:val="36"/>
        </w:rPr>
      </w:pPr>
      <w:r w:rsidRPr="008A6A58">
        <w:rPr>
          <w:rFonts w:ascii="方正小标宋_GBK" w:eastAsia="方正小标宋_GBK" w:hAnsi="方正小标宋简体" w:cs="方正小标宋简体" w:hint="eastAsia"/>
          <w:sz w:val="44"/>
          <w:szCs w:val="36"/>
        </w:rPr>
        <w:t>厦门市</w:t>
      </w:r>
      <w:r w:rsidR="00426EAF" w:rsidRPr="008A6A58">
        <w:rPr>
          <w:rFonts w:ascii="方正小标宋_GBK" w:eastAsia="方正小标宋_GBK" w:hAnsi="方正小标宋简体" w:cs="方正小标宋简体" w:hint="eastAsia"/>
          <w:sz w:val="44"/>
          <w:szCs w:val="36"/>
        </w:rPr>
        <w:t>2020年全国</w:t>
      </w:r>
      <w:r w:rsidRPr="008A6A58">
        <w:rPr>
          <w:rFonts w:ascii="方正小标宋_GBK" w:eastAsia="方正小标宋_GBK" w:hAnsi="方正小标宋简体" w:cs="方正小标宋简体" w:hint="eastAsia"/>
          <w:sz w:val="44"/>
          <w:szCs w:val="36"/>
        </w:rPr>
        <w:t>营商环境评价</w:t>
      </w:r>
      <w:r w:rsidR="008A6A58">
        <w:rPr>
          <w:rFonts w:ascii="方正小标宋_GBK" w:eastAsia="方正小标宋_GBK" w:hAnsi="方正小标宋简体" w:cs="方正小标宋简体" w:hint="eastAsia"/>
          <w:sz w:val="44"/>
          <w:szCs w:val="36"/>
        </w:rPr>
        <w:t>中表现突出的</w:t>
      </w:r>
      <w:r w:rsidR="00426EAF" w:rsidRPr="008A6A58">
        <w:rPr>
          <w:rFonts w:ascii="方正小标宋_GBK" w:eastAsia="方正小标宋_GBK" w:hAnsi="方正小标宋简体" w:cs="方正小标宋简体" w:hint="eastAsia"/>
          <w:sz w:val="44"/>
          <w:szCs w:val="36"/>
        </w:rPr>
        <w:t>先进单位名单</w:t>
      </w:r>
    </w:p>
    <w:tbl>
      <w:tblPr>
        <w:tblStyle w:val="a6"/>
        <w:tblW w:w="9129" w:type="dxa"/>
        <w:jc w:val="center"/>
        <w:tblInd w:w="-1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5"/>
        <w:gridCol w:w="1280"/>
        <w:gridCol w:w="1191"/>
        <w:gridCol w:w="1290"/>
        <w:gridCol w:w="4663"/>
      </w:tblGrid>
      <w:tr w:rsidR="000F2B30" w:rsidTr="000F2B30">
        <w:trPr>
          <w:trHeight w:val="20"/>
          <w:tblHeader/>
          <w:jc w:val="center"/>
        </w:trPr>
        <w:tc>
          <w:tcPr>
            <w:tcW w:w="1985" w:type="dxa"/>
            <w:gridSpan w:val="2"/>
            <w:vAlign w:val="center"/>
          </w:tcPr>
          <w:bookmarkEnd w:id="0"/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评价指标</w:t>
            </w:r>
          </w:p>
        </w:tc>
        <w:tc>
          <w:tcPr>
            <w:tcW w:w="2481" w:type="dxa"/>
            <w:gridSpan w:val="2"/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牵头单位</w:t>
            </w:r>
          </w:p>
        </w:tc>
        <w:tc>
          <w:tcPr>
            <w:tcW w:w="4663" w:type="dxa"/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责任单位</w:t>
            </w:r>
          </w:p>
        </w:tc>
      </w:tr>
      <w:tr w:rsidR="000F2B30" w:rsidTr="000F2B30">
        <w:trPr>
          <w:trHeight w:val="1849"/>
          <w:jc w:val="center"/>
        </w:trPr>
        <w:tc>
          <w:tcPr>
            <w:tcW w:w="1985" w:type="dxa"/>
            <w:gridSpan w:val="2"/>
            <w:vAlign w:val="center"/>
          </w:tcPr>
          <w:p w:rsidR="000F2B30" w:rsidRDefault="000F2B30" w:rsidP="005248A3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开办企业</w:t>
            </w:r>
          </w:p>
        </w:tc>
        <w:tc>
          <w:tcPr>
            <w:tcW w:w="2481" w:type="dxa"/>
            <w:gridSpan w:val="2"/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厦门市市场监督管理局</w:t>
            </w:r>
          </w:p>
        </w:tc>
        <w:tc>
          <w:tcPr>
            <w:tcW w:w="4663" w:type="dxa"/>
            <w:vAlign w:val="center"/>
          </w:tcPr>
          <w:p w:rsidR="000F2B30" w:rsidRDefault="000F2B30" w:rsidP="00B831D9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国家税务总局厦门市税务局、厦门市公安局、厦门市人力资源和社会保障局（市劳动就业中心）、厦门市工业和信息化局、厦门市行政审批管理局、厦门市住房保障和房屋管理局（市住房公积金中心），人行厦门市中心支行</w:t>
            </w:r>
          </w:p>
        </w:tc>
      </w:tr>
      <w:tr w:rsidR="000F2B30" w:rsidTr="000F2B30">
        <w:trPr>
          <w:trHeight w:val="20"/>
          <w:jc w:val="center"/>
        </w:trPr>
        <w:tc>
          <w:tcPr>
            <w:tcW w:w="1985" w:type="dxa"/>
            <w:gridSpan w:val="2"/>
            <w:vAlign w:val="center"/>
          </w:tcPr>
          <w:p w:rsidR="000F2B30" w:rsidRDefault="000F2B30" w:rsidP="005248A3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市场监管</w:t>
            </w:r>
          </w:p>
        </w:tc>
        <w:tc>
          <w:tcPr>
            <w:tcW w:w="2481" w:type="dxa"/>
            <w:gridSpan w:val="2"/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厦门市市场监督管理局</w:t>
            </w:r>
          </w:p>
        </w:tc>
        <w:tc>
          <w:tcPr>
            <w:tcW w:w="4663" w:type="dxa"/>
            <w:vAlign w:val="center"/>
          </w:tcPr>
          <w:p w:rsidR="000F2B30" w:rsidRDefault="000F2B30" w:rsidP="00147217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 w:rsidRPr="00292785">
              <w:rPr>
                <w:rFonts w:ascii="仿宋_GB2312" w:eastAsia="仿宋_GB2312" w:hAnsi="仿宋" w:hint="eastAsia"/>
                <w:sz w:val="24"/>
              </w:rPr>
              <w:t>厦门市</w:t>
            </w:r>
            <w:r>
              <w:rPr>
                <w:rFonts w:ascii="仿宋_GB2312" w:eastAsia="仿宋_GB2312" w:hAnsi="仿宋" w:hint="eastAsia"/>
                <w:sz w:val="24"/>
              </w:rPr>
              <w:t>地方</w:t>
            </w:r>
            <w:r w:rsidRPr="00292785">
              <w:rPr>
                <w:rFonts w:ascii="仿宋_GB2312" w:eastAsia="仿宋_GB2312" w:hAnsi="仿宋" w:hint="eastAsia"/>
                <w:sz w:val="24"/>
              </w:rPr>
              <w:t>金融监督管理局</w:t>
            </w:r>
            <w:r>
              <w:rPr>
                <w:rFonts w:ascii="仿宋_GB2312" w:eastAsia="仿宋_GB2312" w:hAnsi="仿宋" w:hint="eastAsia"/>
                <w:sz w:val="24"/>
              </w:rPr>
              <w:t>、厦门</w:t>
            </w:r>
            <w:r w:rsidRPr="00292785">
              <w:rPr>
                <w:rFonts w:ascii="仿宋_GB2312" w:eastAsia="仿宋_GB2312" w:hAnsi="仿宋" w:hint="eastAsia"/>
                <w:sz w:val="24"/>
              </w:rPr>
              <w:t>市</w:t>
            </w:r>
            <w:r>
              <w:rPr>
                <w:rFonts w:ascii="仿宋_GB2312" w:eastAsia="仿宋_GB2312" w:hAnsi="仿宋" w:hint="eastAsia"/>
                <w:sz w:val="24"/>
              </w:rPr>
              <w:t>发展和改革委员会、厦门市行政审批管理局、厦门市工业和信息化局、厦门市司法局、厦门市教育局、厦门市公安局、厦门市人力资源和社会保障局、厦门市自然资源和规划局、厦门市生态环境局、厦门市住房保障和房屋管理局、厦门市建设局、厦门市交通运输局、厦门市农业农村局、厦门市商务局、厦门市文化和旅游局、厦门市卫生健康委员会、厦门市应急管理局、厦门市消防救援支队、厦门市海洋发展局、厦门市市政园林局、厦门市统计局、</w:t>
            </w:r>
            <w:r w:rsidRPr="000F4840">
              <w:rPr>
                <w:rFonts w:ascii="仿宋_GB2312" w:eastAsia="仿宋_GB2312" w:hAnsi="仿宋" w:hint="eastAsia"/>
                <w:sz w:val="24"/>
              </w:rPr>
              <w:t>厦门港口管理局，</w:t>
            </w:r>
            <w:r>
              <w:rPr>
                <w:rFonts w:ascii="仿宋_GB2312" w:eastAsia="仿宋_GB2312" w:hAnsi="仿宋" w:hint="eastAsia"/>
                <w:sz w:val="24"/>
              </w:rPr>
              <w:t>厦门海关、国家税务总局厦门市税务局，思明区人民政府、湖里区人民政府、集美区人民政府、海沧区人民政府、同安区人民政府、翔安区人民政府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</w:p>
        </w:tc>
      </w:tr>
      <w:tr w:rsidR="000F2B30" w:rsidTr="000F2B30">
        <w:trPr>
          <w:trHeight w:val="20"/>
          <w:jc w:val="center"/>
        </w:trPr>
        <w:tc>
          <w:tcPr>
            <w:tcW w:w="1985" w:type="dxa"/>
            <w:gridSpan w:val="2"/>
            <w:vAlign w:val="center"/>
          </w:tcPr>
          <w:p w:rsidR="000F2B30" w:rsidRDefault="000F2B30" w:rsidP="005248A3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办理建筑许可</w:t>
            </w:r>
          </w:p>
        </w:tc>
        <w:tc>
          <w:tcPr>
            <w:tcW w:w="2481" w:type="dxa"/>
            <w:gridSpan w:val="2"/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厦门市行政审批管理局</w:t>
            </w:r>
          </w:p>
        </w:tc>
        <w:tc>
          <w:tcPr>
            <w:tcW w:w="4663" w:type="dxa"/>
            <w:vAlign w:val="center"/>
          </w:tcPr>
          <w:p w:rsidR="000F2B30" w:rsidRDefault="000F2B30" w:rsidP="005248A3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厦门市自然资源和规划局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、厦门市建设局、</w:t>
            </w:r>
            <w:r>
              <w:rPr>
                <w:rFonts w:ascii="仿宋_GB2312" w:eastAsia="仿宋_GB2312" w:hAnsi="仿宋" w:hint="eastAsia"/>
                <w:sz w:val="24"/>
              </w:rPr>
              <w:t>厦门</w:t>
            </w:r>
            <w:r w:rsidRPr="00292785">
              <w:rPr>
                <w:rFonts w:ascii="仿宋_GB2312" w:eastAsia="仿宋_GB2312" w:hAnsi="仿宋" w:hint="eastAsia"/>
                <w:sz w:val="24"/>
              </w:rPr>
              <w:t>市</w:t>
            </w:r>
            <w:r>
              <w:rPr>
                <w:rFonts w:ascii="仿宋_GB2312" w:eastAsia="仿宋_GB2312" w:hAnsi="仿宋" w:hint="eastAsia"/>
                <w:sz w:val="24"/>
              </w:rPr>
              <w:t>发展和改革委员会、厦门市生态环境局、厦门市工业和信息化局、厦门市市政园林局、厦门市人民防空办公室、厦门市交通运输局、厦门市通信管理局、厦门市水利局，厦门水务集团有限公司、国网厦门供电公司、</w:t>
            </w:r>
            <w:r>
              <w:rPr>
                <w:rFonts w:ascii="仿宋_GB2312" w:eastAsia="仿宋_GB2312" w:hAnsi="仿宋" w:hint="eastAsia"/>
                <w:sz w:val="24"/>
              </w:rPr>
              <w:lastRenderedPageBreak/>
              <w:t>厦门华润燃气有限公司</w:t>
            </w:r>
          </w:p>
        </w:tc>
      </w:tr>
      <w:tr w:rsidR="000F2B30" w:rsidTr="000F2B30">
        <w:trPr>
          <w:trHeight w:val="652"/>
          <w:jc w:val="center"/>
        </w:trPr>
        <w:tc>
          <w:tcPr>
            <w:tcW w:w="1985" w:type="dxa"/>
            <w:gridSpan w:val="2"/>
            <w:vAlign w:val="center"/>
          </w:tcPr>
          <w:p w:rsidR="000F2B30" w:rsidRDefault="000F2B30" w:rsidP="005248A3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执行合同</w:t>
            </w:r>
          </w:p>
        </w:tc>
        <w:tc>
          <w:tcPr>
            <w:tcW w:w="2481" w:type="dxa"/>
            <w:gridSpan w:val="2"/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厦门市中级人民法院</w:t>
            </w:r>
          </w:p>
        </w:tc>
        <w:tc>
          <w:tcPr>
            <w:tcW w:w="4663" w:type="dxa"/>
            <w:vAlign w:val="center"/>
          </w:tcPr>
          <w:p w:rsidR="000F2B30" w:rsidRDefault="000F2B30" w:rsidP="005248A3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</w:t>
            </w:r>
            <w:r>
              <w:rPr>
                <w:rFonts w:ascii="仿宋_GB2312" w:eastAsia="仿宋_GB2312" w:hAnsi="仿宋"/>
                <w:sz w:val="24"/>
              </w:rPr>
              <w:t>市司法局</w:t>
            </w:r>
            <w:r w:rsidRPr="00AD3FBC">
              <w:rPr>
                <w:rFonts w:ascii="仿宋_GB2312" w:eastAsia="仿宋_GB2312" w:hAnsi="仿宋" w:hint="eastAsia"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sz w:val="24"/>
              </w:rPr>
              <w:t>厦门</w:t>
            </w:r>
            <w:r w:rsidRPr="00AD3FBC">
              <w:rPr>
                <w:rFonts w:ascii="仿宋_GB2312" w:eastAsia="仿宋_GB2312" w:hAnsi="仿宋" w:hint="eastAsia"/>
                <w:sz w:val="24"/>
              </w:rPr>
              <w:t>市市场</w:t>
            </w:r>
            <w:r>
              <w:rPr>
                <w:rFonts w:ascii="仿宋_GB2312" w:eastAsia="仿宋_GB2312" w:hAnsi="仿宋" w:hint="eastAsia"/>
                <w:sz w:val="24"/>
              </w:rPr>
              <w:t>监督管理</w:t>
            </w:r>
            <w:r w:rsidRPr="00AD3FBC">
              <w:rPr>
                <w:rFonts w:ascii="仿宋_GB2312" w:eastAsia="仿宋_GB2312" w:hAnsi="仿宋" w:hint="eastAsia"/>
                <w:sz w:val="24"/>
              </w:rPr>
              <w:t>局、</w:t>
            </w:r>
            <w:r>
              <w:rPr>
                <w:rFonts w:ascii="仿宋_GB2312" w:eastAsia="仿宋_GB2312" w:hAnsi="仿宋" w:hint="eastAsia"/>
                <w:sz w:val="24"/>
              </w:rPr>
              <w:t>厦门</w:t>
            </w:r>
            <w:r w:rsidRPr="00AD3FBC">
              <w:rPr>
                <w:rFonts w:ascii="仿宋_GB2312" w:eastAsia="仿宋_GB2312" w:hAnsi="仿宋" w:hint="eastAsia"/>
                <w:sz w:val="24"/>
              </w:rPr>
              <w:t>市公安局</w:t>
            </w:r>
          </w:p>
        </w:tc>
      </w:tr>
      <w:tr w:rsidR="000F2B30" w:rsidTr="000F2B30">
        <w:trPr>
          <w:trHeight w:val="20"/>
          <w:jc w:val="center"/>
        </w:trPr>
        <w:tc>
          <w:tcPr>
            <w:tcW w:w="1985" w:type="dxa"/>
            <w:gridSpan w:val="2"/>
            <w:vAlign w:val="center"/>
          </w:tcPr>
          <w:p w:rsidR="000F2B30" w:rsidRDefault="000F2B30" w:rsidP="005248A3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纳税</w:t>
            </w:r>
          </w:p>
        </w:tc>
        <w:tc>
          <w:tcPr>
            <w:tcW w:w="2481" w:type="dxa"/>
            <w:gridSpan w:val="2"/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国家税务总局厦门市</w:t>
            </w:r>
          </w:p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税务局</w:t>
            </w:r>
          </w:p>
        </w:tc>
        <w:tc>
          <w:tcPr>
            <w:tcW w:w="4663" w:type="dxa"/>
            <w:vAlign w:val="center"/>
          </w:tcPr>
          <w:p w:rsidR="000F2B30" w:rsidRDefault="000F2B30" w:rsidP="00AF2998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厦门市住房保障和房屋管理局（市住房公积金中心）</w:t>
            </w:r>
          </w:p>
        </w:tc>
      </w:tr>
      <w:tr w:rsidR="000F2B30" w:rsidTr="000F2B30">
        <w:trPr>
          <w:trHeight w:val="20"/>
          <w:jc w:val="center"/>
        </w:trPr>
        <w:tc>
          <w:tcPr>
            <w:tcW w:w="1985" w:type="dxa"/>
            <w:gridSpan w:val="2"/>
            <w:vAlign w:val="center"/>
          </w:tcPr>
          <w:p w:rsidR="000F2B30" w:rsidRDefault="000F2B30" w:rsidP="005248A3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登记财产</w:t>
            </w:r>
          </w:p>
        </w:tc>
        <w:tc>
          <w:tcPr>
            <w:tcW w:w="2481" w:type="dxa"/>
            <w:gridSpan w:val="2"/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厦门市自然资源和规划局</w:t>
            </w:r>
          </w:p>
        </w:tc>
        <w:tc>
          <w:tcPr>
            <w:tcW w:w="4663" w:type="dxa"/>
            <w:vAlign w:val="center"/>
          </w:tcPr>
          <w:p w:rsidR="000F2B30" w:rsidRDefault="000F2B30" w:rsidP="00AF2998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厦门市住房保障和房屋管理局、厦门市自然资源和规划局（市不动产登记中心）、国家税务总局厦门市税务局、厦门市中级人民法院</w:t>
            </w:r>
          </w:p>
        </w:tc>
      </w:tr>
      <w:tr w:rsidR="000F2B30" w:rsidTr="000F2B30">
        <w:trPr>
          <w:trHeight w:val="1755"/>
          <w:jc w:val="center"/>
        </w:trPr>
        <w:tc>
          <w:tcPr>
            <w:tcW w:w="1985" w:type="dxa"/>
            <w:gridSpan w:val="2"/>
            <w:vAlign w:val="center"/>
          </w:tcPr>
          <w:p w:rsidR="000F2B30" w:rsidRDefault="000F2B30" w:rsidP="005248A3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获得用水用气</w:t>
            </w:r>
          </w:p>
        </w:tc>
        <w:tc>
          <w:tcPr>
            <w:tcW w:w="2481" w:type="dxa"/>
            <w:gridSpan w:val="2"/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厦门市市政园林局</w:t>
            </w:r>
          </w:p>
        </w:tc>
        <w:tc>
          <w:tcPr>
            <w:tcW w:w="4663" w:type="dxa"/>
            <w:vAlign w:val="center"/>
          </w:tcPr>
          <w:p w:rsidR="000F2B30" w:rsidRDefault="000F2B30" w:rsidP="001C1D82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厦门市人民政府国有资产管理委员会、</w:t>
            </w:r>
            <w:r>
              <w:rPr>
                <w:rFonts w:ascii="仿宋_GB2312" w:eastAsia="仿宋_GB2312" w:hAnsi="仿宋" w:hint="eastAsia"/>
                <w:sz w:val="24"/>
              </w:rPr>
              <w:t>厦门水务集团有限公司、厦门华润燃气有限公司，思明区人民政府、湖里区人民政府、集美区人民政府、海沧区人民政府、同安区人民政府、翔安区人民政府</w:t>
            </w:r>
          </w:p>
        </w:tc>
      </w:tr>
      <w:tr w:rsidR="000F2B30" w:rsidTr="000F2B30">
        <w:trPr>
          <w:trHeight w:val="20"/>
          <w:jc w:val="center"/>
        </w:trPr>
        <w:tc>
          <w:tcPr>
            <w:tcW w:w="1985" w:type="dxa"/>
            <w:gridSpan w:val="2"/>
            <w:vAlign w:val="center"/>
          </w:tcPr>
          <w:p w:rsidR="000F2B30" w:rsidRDefault="000F2B30" w:rsidP="005248A3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获得电力</w:t>
            </w:r>
          </w:p>
        </w:tc>
        <w:tc>
          <w:tcPr>
            <w:tcW w:w="2481" w:type="dxa"/>
            <w:gridSpan w:val="2"/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国网厦门供电公司</w:t>
            </w:r>
          </w:p>
        </w:tc>
        <w:tc>
          <w:tcPr>
            <w:tcW w:w="4663" w:type="dxa"/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厦门市市政园林局、厦门市交通运输局、厦门市自然资源和规划局、厦门市公安局（交警支队)</w:t>
            </w:r>
          </w:p>
        </w:tc>
      </w:tr>
      <w:tr w:rsidR="000F2B30" w:rsidTr="000F2B30">
        <w:trPr>
          <w:trHeight w:val="20"/>
          <w:jc w:val="center"/>
        </w:trPr>
        <w:tc>
          <w:tcPr>
            <w:tcW w:w="1985" w:type="dxa"/>
            <w:gridSpan w:val="2"/>
            <w:vAlign w:val="center"/>
          </w:tcPr>
          <w:p w:rsidR="000F2B30" w:rsidRDefault="000F2B30" w:rsidP="005248A3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获得信贷</w:t>
            </w:r>
          </w:p>
        </w:tc>
        <w:tc>
          <w:tcPr>
            <w:tcW w:w="2481" w:type="dxa"/>
            <w:gridSpan w:val="2"/>
            <w:vAlign w:val="center"/>
          </w:tcPr>
          <w:p w:rsidR="000F2B30" w:rsidRDefault="000F2B30" w:rsidP="00426EAF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 w:rsidRPr="00847AC7">
              <w:rPr>
                <w:rFonts w:ascii="仿宋_GB2312" w:eastAsia="仿宋_GB2312" w:hAnsi="仿宋" w:hint="eastAsia"/>
                <w:sz w:val="24"/>
              </w:rPr>
              <w:t>厦门市地方金融监督管理局</w:t>
            </w:r>
          </w:p>
        </w:tc>
        <w:tc>
          <w:tcPr>
            <w:tcW w:w="4663" w:type="dxa"/>
            <w:vAlign w:val="center"/>
          </w:tcPr>
          <w:p w:rsidR="000F2B30" w:rsidRDefault="000F2B30" w:rsidP="001C1D82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人行厦门市中心支行、中国银行保险监督管理委员会厦门监管局、厦门市中级人民法院，厦门市发展和改革委员会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</w:p>
        </w:tc>
      </w:tr>
      <w:tr w:rsidR="000F2B30" w:rsidTr="000F2B30">
        <w:trPr>
          <w:trHeight w:val="642"/>
          <w:jc w:val="center"/>
        </w:trPr>
        <w:tc>
          <w:tcPr>
            <w:tcW w:w="1985" w:type="dxa"/>
            <w:gridSpan w:val="2"/>
            <w:vAlign w:val="center"/>
          </w:tcPr>
          <w:p w:rsidR="000F2B30" w:rsidRDefault="000F2B30" w:rsidP="00990754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保护中小投资者</w:t>
            </w:r>
          </w:p>
        </w:tc>
        <w:tc>
          <w:tcPr>
            <w:tcW w:w="2481" w:type="dxa"/>
            <w:gridSpan w:val="2"/>
            <w:vAlign w:val="center"/>
          </w:tcPr>
          <w:p w:rsidR="000F2B30" w:rsidRDefault="000F2B30" w:rsidP="00426EAF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中国证券监督管理委员会厦门监管局</w:t>
            </w:r>
          </w:p>
        </w:tc>
        <w:tc>
          <w:tcPr>
            <w:tcW w:w="4663" w:type="dxa"/>
            <w:vAlign w:val="center"/>
          </w:tcPr>
          <w:p w:rsidR="000F2B30" w:rsidRDefault="000F2B30" w:rsidP="00990754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厦门市中级人民法院</w:t>
            </w:r>
          </w:p>
        </w:tc>
      </w:tr>
      <w:tr w:rsidR="000F2B30" w:rsidTr="000F2B30">
        <w:trPr>
          <w:trHeight w:val="242"/>
          <w:jc w:val="center"/>
        </w:trPr>
        <w:tc>
          <w:tcPr>
            <w:tcW w:w="1985" w:type="dxa"/>
            <w:gridSpan w:val="2"/>
            <w:vAlign w:val="center"/>
          </w:tcPr>
          <w:p w:rsidR="000F2B30" w:rsidRDefault="000F2B30" w:rsidP="005248A3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政府采购</w:t>
            </w:r>
          </w:p>
        </w:tc>
        <w:tc>
          <w:tcPr>
            <w:tcW w:w="2481" w:type="dxa"/>
            <w:gridSpan w:val="2"/>
            <w:vAlign w:val="center"/>
          </w:tcPr>
          <w:p w:rsidR="000F2B30" w:rsidRDefault="000F2B30" w:rsidP="00990754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厦门市财政局</w:t>
            </w:r>
          </w:p>
        </w:tc>
        <w:tc>
          <w:tcPr>
            <w:tcW w:w="4663" w:type="dxa"/>
            <w:vAlign w:val="center"/>
          </w:tcPr>
          <w:p w:rsidR="000F2B30" w:rsidRDefault="000F2B30" w:rsidP="00990754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</w:tc>
      </w:tr>
      <w:tr w:rsidR="000F2B30" w:rsidTr="000F2B30">
        <w:trPr>
          <w:trHeight w:val="1354"/>
          <w:jc w:val="center"/>
        </w:trPr>
        <w:tc>
          <w:tcPr>
            <w:tcW w:w="1985" w:type="dxa"/>
            <w:gridSpan w:val="2"/>
            <w:vAlign w:val="center"/>
          </w:tcPr>
          <w:p w:rsidR="000F2B30" w:rsidRDefault="000F2B30" w:rsidP="005248A3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跨境贸易</w:t>
            </w:r>
          </w:p>
        </w:tc>
        <w:tc>
          <w:tcPr>
            <w:tcW w:w="2481" w:type="dxa"/>
            <w:gridSpan w:val="2"/>
            <w:vAlign w:val="center"/>
          </w:tcPr>
          <w:p w:rsidR="000F2B30" w:rsidRDefault="000F2B30" w:rsidP="00426EAF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福建自由贸易试验区厦门片区管委会</w:t>
            </w:r>
          </w:p>
        </w:tc>
        <w:tc>
          <w:tcPr>
            <w:tcW w:w="4663" w:type="dxa"/>
            <w:vAlign w:val="center"/>
          </w:tcPr>
          <w:p w:rsidR="000F2B30" w:rsidRDefault="000F2B30" w:rsidP="009E6433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厦门市商务局（市口岸办）、厦门市市场监督管理局、厦门市交通运输局、</w:t>
            </w:r>
            <w:r w:rsidRPr="000F4840">
              <w:rPr>
                <w:rFonts w:ascii="仿宋_GB2312" w:eastAsia="仿宋_GB2312" w:hAnsi="仿宋" w:hint="eastAsia"/>
                <w:sz w:val="24"/>
              </w:rPr>
              <w:t>厦门港口管理局，</w:t>
            </w:r>
            <w:r w:rsidRPr="005F0328">
              <w:rPr>
                <w:rFonts w:ascii="仿宋_GB2312" w:eastAsia="仿宋_GB2312" w:hAnsi="仿宋" w:hint="eastAsia"/>
                <w:sz w:val="24"/>
              </w:rPr>
              <w:t>厦门港务控股集团有限公司，</w:t>
            </w:r>
            <w:r>
              <w:rPr>
                <w:rFonts w:ascii="仿宋_GB2312" w:eastAsia="仿宋_GB2312" w:hAnsi="仿宋" w:hint="eastAsia"/>
                <w:sz w:val="24"/>
              </w:rPr>
              <w:t>厦门海关</w:t>
            </w:r>
          </w:p>
        </w:tc>
      </w:tr>
      <w:tr w:rsidR="000F2B30" w:rsidTr="000F2B30">
        <w:trPr>
          <w:trHeight w:val="719"/>
          <w:jc w:val="center"/>
        </w:trPr>
        <w:tc>
          <w:tcPr>
            <w:tcW w:w="1985" w:type="dxa"/>
            <w:gridSpan w:val="2"/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劳动力市场监管</w:t>
            </w:r>
          </w:p>
        </w:tc>
        <w:tc>
          <w:tcPr>
            <w:tcW w:w="2481" w:type="dxa"/>
            <w:gridSpan w:val="2"/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厦门市人力资源和社会保障局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</w:tc>
      </w:tr>
      <w:tr w:rsidR="000F2B30" w:rsidTr="000F2B30">
        <w:trPr>
          <w:trHeight w:val="888"/>
          <w:jc w:val="center"/>
        </w:trPr>
        <w:tc>
          <w:tcPr>
            <w:tcW w:w="705" w:type="dxa"/>
            <w:vMerge w:val="restart"/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包容普惠创新</w:t>
            </w:r>
          </w:p>
        </w:tc>
        <w:tc>
          <w:tcPr>
            <w:tcW w:w="1280" w:type="dxa"/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（1）人才流动便利度</w:t>
            </w:r>
          </w:p>
        </w:tc>
        <w:tc>
          <w:tcPr>
            <w:tcW w:w="2481" w:type="dxa"/>
            <w:gridSpan w:val="2"/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厦门市人力资源和社会保障局</w:t>
            </w:r>
          </w:p>
        </w:tc>
        <w:tc>
          <w:tcPr>
            <w:tcW w:w="4663" w:type="dxa"/>
            <w:vAlign w:val="center"/>
          </w:tcPr>
          <w:p w:rsidR="000F2B30" w:rsidRDefault="000F2B30" w:rsidP="001F7296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中共厦门市委组织部、厦门市发展和改革委员会</w:t>
            </w:r>
          </w:p>
        </w:tc>
      </w:tr>
      <w:tr w:rsidR="000F2B30" w:rsidTr="000F2B30">
        <w:trPr>
          <w:trHeight w:val="929"/>
          <w:jc w:val="center"/>
        </w:trPr>
        <w:tc>
          <w:tcPr>
            <w:tcW w:w="705" w:type="dxa"/>
            <w:vMerge/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（2）创新创业活跃度</w:t>
            </w:r>
          </w:p>
        </w:tc>
        <w:tc>
          <w:tcPr>
            <w:tcW w:w="2481" w:type="dxa"/>
            <w:gridSpan w:val="2"/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厦门市科学技术局</w:t>
            </w:r>
          </w:p>
        </w:tc>
        <w:tc>
          <w:tcPr>
            <w:tcW w:w="4663" w:type="dxa"/>
            <w:vAlign w:val="center"/>
          </w:tcPr>
          <w:p w:rsidR="000F2B30" w:rsidRDefault="000F2B30" w:rsidP="00AB640A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厦门市工业和信息化局、厦门市发展和改革委员会</w:t>
            </w:r>
          </w:p>
        </w:tc>
      </w:tr>
      <w:tr w:rsidR="000F2B30" w:rsidTr="000F2B30">
        <w:trPr>
          <w:trHeight w:val="227"/>
          <w:jc w:val="center"/>
        </w:trPr>
        <w:tc>
          <w:tcPr>
            <w:tcW w:w="705" w:type="dxa"/>
            <w:vMerge/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（3）市场开放度</w:t>
            </w:r>
          </w:p>
        </w:tc>
        <w:tc>
          <w:tcPr>
            <w:tcW w:w="2481" w:type="dxa"/>
            <w:gridSpan w:val="2"/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厦门市商务局</w:t>
            </w:r>
          </w:p>
        </w:tc>
        <w:tc>
          <w:tcPr>
            <w:tcW w:w="4663" w:type="dxa"/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</w:tc>
      </w:tr>
      <w:tr w:rsidR="000F2B30" w:rsidTr="000F2B30">
        <w:trPr>
          <w:trHeight w:val="20"/>
          <w:jc w:val="center"/>
        </w:trPr>
        <w:tc>
          <w:tcPr>
            <w:tcW w:w="705" w:type="dxa"/>
            <w:vMerge/>
            <w:tcBorders>
              <w:top w:val="nil"/>
            </w:tcBorders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0" w:type="dxa"/>
            <w:vMerge w:val="restart"/>
            <w:tcBorders>
              <w:top w:val="nil"/>
            </w:tcBorders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（4）基本公共服务群众满意度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文化开放与包容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:rsidR="000F2B30" w:rsidRDefault="000F2B30" w:rsidP="00766E92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厦门市文化和旅游局</w:t>
            </w:r>
          </w:p>
        </w:tc>
        <w:tc>
          <w:tcPr>
            <w:tcW w:w="4663" w:type="dxa"/>
            <w:tcBorders>
              <w:top w:val="nil"/>
            </w:tcBorders>
            <w:vAlign w:val="center"/>
          </w:tcPr>
          <w:p w:rsidR="000F2B30" w:rsidRDefault="000F2B30" w:rsidP="00995F2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厦门市体育局、中共厦门市委宣传部（市文发办）、中共厦门市委精神文明建设办公室、共青团厦门市委员会</w:t>
            </w:r>
          </w:p>
        </w:tc>
      </w:tr>
      <w:tr w:rsidR="000F2B30" w:rsidTr="000F2B30">
        <w:trPr>
          <w:trHeight w:val="20"/>
          <w:jc w:val="center"/>
        </w:trPr>
        <w:tc>
          <w:tcPr>
            <w:tcW w:w="705" w:type="dxa"/>
            <w:vMerge/>
            <w:tcBorders>
              <w:top w:val="nil"/>
            </w:tcBorders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000000" w:themeColor="text1"/>
            </w:tcBorders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人才教育</w:t>
            </w:r>
          </w:p>
        </w:tc>
        <w:tc>
          <w:tcPr>
            <w:tcW w:w="1290" w:type="dxa"/>
            <w:tcBorders>
              <w:bottom w:val="single" w:sz="4" w:space="0" w:color="000000" w:themeColor="text1"/>
            </w:tcBorders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厦门市教育局</w:t>
            </w:r>
          </w:p>
        </w:tc>
        <w:tc>
          <w:tcPr>
            <w:tcW w:w="4663" w:type="dxa"/>
            <w:tcBorders>
              <w:bottom w:val="single" w:sz="4" w:space="0" w:color="000000" w:themeColor="text1"/>
            </w:tcBorders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厦门市人力资源和社会保障局</w:t>
            </w:r>
          </w:p>
        </w:tc>
      </w:tr>
      <w:tr w:rsidR="000F2B30" w:rsidTr="000F2B30">
        <w:trPr>
          <w:trHeight w:val="20"/>
          <w:jc w:val="center"/>
        </w:trPr>
        <w:tc>
          <w:tcPr>
            <w:tcW w:w="705" w:type="dxa"/>
            <w:vMerge/>
            <w:tcBorders>
              <w:top w:val="nil"/>
            </w:tcBorders>
            <w:vAlign w:val="center"/>
          </w:tcPr>
          <w:p w:rsidR="000F2B30" w:rsidRDefault="000F2B30" w:rsidP="00A557E5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0F2B30" w:rsidRDefault="000F2B30" w:rsidP="00A557E5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0F2B30" w:rsidRDefault="000F2B30" w:rsidP="00A557E5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医疗福祉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0F2B30" w:rsidRDefault="000F2B30" w:rsidP="00567A14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厦门市卫生健康委员会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vAlign w:val="center"/>
          </w:tcPr>
          <w:p w:rsidR="000F2B30" w:rsidRDefault="000F2B30" w:rsidP="00AB640A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厦门市医疗保障局</w:t>
            </w:r>
          </w:p>
        </w:tc>
      </w:tr>
      <w:tr w:rsidR="000F2B30" w:rsidTr="000F2B30">
        <w:trPr>
          <w:trHeight w:val="20"/>
          <w:jc w:val="center"/>
        </w:trPr>
        <w:tc>
          <w:tcPr>
            <w:tcW w:w="705" w:type="dxa"/>
            <w:vMerge/>
            <w:tcBorders>
              <w:top w:val="nil"/>
            </w:tcBorders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养老服务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厦门市民政局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</w:tc>
      </w:tr>
      <w:tr w:rsidR="000F2B30" w:rsidTr="000F2B30">
        <w:trPr>
          <w:trHeight w:val="325"/>
          <w:jc w:val="center"/>
        </w:trPr>
        <w:tc>
          <w:tcPr>
            <w:tcW w:w="705" w:type="dxa"/>
            <w:vMerge/>
            <w:tcBorders>
              <w:top w:val="nil"/>
            </w:tcBorders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（5）蓝天碧水净土森林覆盖率</w:t>
            </w:r>
          </w:p>
        </w:tc>
        <w:tc>
          <w:tcPr>
            <w:tcW w:w="2481" w:type="dxa"/>
            <w:gridSpan w:val="2"/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厦门市生态环境局</w:t>
            </w:r>
          </w:p>
        </w:tc>
        <w:tc>
          <w:tcPr>
            <w:tcW w:w="4663" w:type="dxa"/>
            <w:vAlign w:val="center"/>
          </w:tcPr>
          <w:p w:rsidR="000F2B30" w:rsidRDefault="000F2B30" w:rsidP="000F484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厦门市自然资源和规划局、厦门</w:t>
            </w:r>
            <w:r w:rsidRPr="0056745E">
              <w:rPr>
                <w:rFonts w:ascii="仿宋_GB2312" w:eastAsia="仿宋_GB2312" w:hAnsi="仿宋" w:hint="eastAsia"/>
                <w:sz w:val="24"/>
              </w:rPr>
              <w:t>市市政园林局、</w:t>
            </w:r>
            <w:r>
              <w:rPr>
                <w:rFonts w:ascii="仿宋_GB2312" w:eastAsia="仿宋_GB2312" w:hAnsi="仿宋" w:hint="eastAsia"/>
                <w:sz w:val="24"/>
              </w:rPr>
              <w:t>厦门市发展和改革委员会</w:t>
            </w:r>
          </w:p>
        </w:tc>
      </w:tr>
      <w:tr w:rsidR="000F2B30" w:rsidTr="000F2B30">
        <w:trPr>
          <w:trHeight w:val="20"/>
          <w:jc w:val="center"/>
        </w:trPr>
        <w:tc>
          <w:tcPr>
            <w:tcW w:w="705" w:type="dxa"/>
            <w:vMerge/>
            <w:tcBorders>
              <w:top w:val="nil"/>
            </w:tcBorders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0F2B30" w:rsidRDefault="000F2B3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（6）综合立体交通指数</w:t>
            </w:r>
          </w:p>
        </w:tc>
        <w:tc>
          <w:tcPr>
            <w:tcW w:w="2481" w:type="dxa"/>
            <w:gridSpan w:val="2"/>
            <w:vAlign w:val="center"/>
          </w:tcPr>
          <w:p w:rsidR="000F2B30" w:rsidRDefault="000F2B30">
            <w:pPr>
              <w:spacing w:line="380" w:lineRule="exact"/>
              <w:jc w:val="center"/>
              <w:outlineLvl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厦门市交通运输局</w:t>
            </w:r>
          </w:p>
        </w:tc>
        <w:tc>
          <w:tcPr>
            <w:tcW w:w="4663" w:type="dxa"/>
            <w:vAlign w:val="center"/>
          </w:tcPr>
          <w:p w:rsidR="000F2B30" w:rsidRDefault="000F2B30" w:rsidP="000F4840">
            <w:pPr>
              <w:spacing w:line="380" w:lineRule="exact"/>
              <w:jc w:val="left"/>
              <w:outlineLvl w:val="0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厦门港口管理局、</w:t>
            </w:r>
            <w:r>
              <w:rPr>
                <w:rFonts w:ascii="仿宋_GB2312" w:eastAsia="仿宋_GB2312" w:hAnsi="仿宋" w:hint="eastAsia"/>
                <w:sz w:val="24"/>
              </w:rPr>
              <w:t>厦门市发展和改革委员会</w:t>
            </w:r>
          </w:p>
        </w:tc>
      </w:tr>
    </w:tbl>
    <w:p w:rsidR="00603206" w:rsidRPr="003D4BB5" w:rsidRDefault="00603206" w:rsidP="00BD6ECA">
      <w:pPr>
        <w:spacing w:line="480" w:lineRule="exact"/>
        <w:rPr>
          <w:rFonts w:ascii="楷体" w:eastAsia="楷体" w:hAnsi="楷体"/>
          <w:sz w:val="24"/>
          <w:szCs w:val="28"/>
        </w:rPr>
      </w:pPr>
      <w:r w:rsidRPr="003D4BB5">
        <w:rPr>
          <w:rFonts w:ascii="楷体" w:eastAsia="楷体" w:hAnsi="楷体" w:hint="eastAsia"/>
          <w:sz w:val="24"/>
          <w:szCs w:val="28"/>
        </w:rPr>
        <w:t>备注：</w:t>
      </w:r>
      <w:r w:rsidR="00A60075">
        <w:rPr>
          <w:rFonts w:ascii="楷体" w:eastAsia="楷体" w:hAnsi="楷体" w:hint="eastAsia"/>
          <w:sz w:val="24"/>
          <w:szCs w:val="28"/>
        </w:rPr>
        <w:t>根据</w:t>
      </w:r>
      <w:r w:rsidR="00A76BB3" w:rsidRPr="003D4BB5">
        <w:rPr>
          <w:rFonts w:ascii="楷体" w:eastAsia="楷体" w:hAnsi="楷体" w:hint="eastAsia"/>
          <w:sz w:val="24"/>
          <w:szCs w:val="28"/>
        </w:rPr>
        <w:t>厦委办</w:t>
      </w:r>
      <w:r w:rsidR="003D4BB5" w:rsidRPr="003D4BB5">
        <w:rPr>
          <w:rFonts w:ascii="楷体" w:eastAsia="楷体" w:hAnsi="楷体" w:hint="eastAsia"/>
          <w:sz w:val="24"/>
          <w:szCs w:val="28"/>
        </w:rPr>
        <w:t>〔2020〕</w:t>
      </w:r>
      <w:r w:rsidR="00A76BB3" w:rsidRPr="003D4BB5">
        <w:rPr>
          <w:rFonts w:ascii="楷体" w:eastAsia="楷体" w:hAnsi="楷体" w:hint="eastAsia"/>
          <w:sz w:val="24"/>
          <w:szCs w:val="28"/>
        </w:rPr>
        <w:t>78号</w:t>
      </w:r>
      <w:r w:rsidR="004E1904">
        <w:rPr>
          <w:rFonts w:ascii="楷体" w:eastAsia="楷体" w:hAnsi="楷体" w:hint="eastAsia"/>
          <w:sz w:val="24"/>
          <w:szCs w:val="28"/>
        </w:rPr>
        <w:t>牵头单位和责任单位分工</w:t>
      </w:r>
      <w:r w:rsidR="001F7296">
        <w:rPr>
          <w:rFonts w:ascii="楷体" w:eastAsia="楷体" w:hAnsi="楷体" w:hint="eastAsia"/>
          <w:sz w:val="24"/>
          <w:szCs w:val="28"/>
        </w:rPr>
        <w:t>列表</w:t>
      </w:r>
    </w:p>
    <w:p w:rsidR="007F2882" w:rsidRPr="00603206" w:rsidRDefault="007F2882"/>
    <w:sectPr w:rsidR="007F2882" w:rsidRPr="00603206" w:rsidSect="003F4A74">
      <w:footerReference w:type="even" r:id="rId8"/>
      <w:footerReference w:type="default" r:id="rId9"/>
      <w:pgSz w:w="11906" w:h="16838"/>
      <w:pgMar w:top="1814" w:right="1531" w:bottom="1587" w:left="1531" w:header="851" w:footer="794" w:gutter="0"/>
      <w:pgNumType w:start="16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858" w:rsidRDefault="00C82858" w:rsidP="007F2882">
      <w:r>
        <w:separator/>
      </w:r>
    </w:p>
  </w:endnote>
  <w:endnote w:type="continuationSeparator" w:id="1">
    <w:p w:rsidR="00C82858" w:rsidRDefault="00C82858" w:rsidP="007F2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A1" w:rsidRDefault="00EC00F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33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33A1" w:rsidRDefault="00E333A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A1" w:rsidRDefault="00E333A1">
    <w:pPr>
      <w:pStyle w:val="a4"/>
      <w:jc w:val="center"/>
    </w:pPr>
  </w:p>
  <w:p w:rsidR="00E333A1" w:rsidRDefault="00E333A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858" w:rsidRDefault="00C82858" w:rsidP="007F2882">
      <w:r>
        <w:separator/>
      </w:r>
    </w:p>
  </w:footnote>
  <w:footnote w:type="continuationSeparator" w:id="1">
    <w:p w:rsidR="00C82858" w:rsidRDefault="00C82858" w:rsidP="007F2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057"/>
    <w:rsid w:val="00000A2C"/>
    <w:rsid w:val="0000641A"/>
    <w:rsid w:val="000121B6"/>
    <w:rsid w:val="00014E93"/>
    <w:rsid w:val="000469C2"/>
    <w:rsid w:val="0005174E"/>
    <w:rsid w:val="00087208"/>
    <w:rsid w:val="0009140B"/>
    <w:rsid w:val="000A0818"/>
    <w:rsid w:val="000A4E26"/>
    <w:rsid w:val="000A57E2"/>
    <w:rsid w:val="000B4B42"/>
    <w:rsid w:val="000C1ABC"/>
    <w:rsid w:val="000D0C74"/>
    <w:rsid w:val="000E1793"/>
    <w:rsid w:val="000E3CEE"/>
    <w:rsid w:val="000E65A0"/>
    <w:rsid w:val="000E7022"/>
    <w:rsid w:val="000F2B30"/>
    <w:rsid w:val="000F4840"/>
    <w:rsid w:val="00114F0E"/>
    <w:rsid w:val="00125480"/>
    <w:rsid w:val="00132EEB"/>
    <w:rsid w:val="001416F1"/>
    <w:rsid w:val="0014427C"/>
    <w:rsid w:val="00147217"/>
    <w:rsid w:val="0019536D"/>
    <w:rsid w:val="001C1809"/>
    <w:rsid w:val="001C1D82"/>
    <w:rsid w:val="001F0B69"/>
    <w:rsid w:val="001F7296"/>
    <w:rsid w:val="0020688D"/>
    <w:rsid w:val="002767DF"/>
    <w:rsid w:val="00292785"/>
    <w:rsid w:val="002B16CE"/>
    <w:rsid w:val="002E3318"/>
    <w:rsid w:val="002F17ED"/>
    <w:rsid w:val="002F2982"/>
    <w:rsid w:val="00323D11"/>
    <w:rsid w:val="00337BE8"/>
    <w:rsid w:val="0034431D"/>
    <w:rsid w:val="00362957"/>
    <w:rsid w:val="00365DA7"/>
    <w:rsid w:val="003B6FA9"/>
    <w:rsid w:val="003D4BB5"/>
    <w:rsid w:val="003D6E89"/>
    <w:rsid w:val="003F4A74"/>
    <w:rsid w:val="00403A11"/>
    <w:rsid w:val="00420D6E"/>
    <w:rsid w:val="00426EAF"/>
    <w:rsid w:val="00444C49"/>
    <w:rsid w:val="00450CB9"/>
    <w:rsid w:val="00455590"/>
    <w:rsid w:val="00461CC4"/>
    <w:rsid w:val="00467A75"/>
    <w:rsid w:val="00471094"/>
    <w:rsid w:val="00483D37"/>
    <w:rsid w:val="00483E21"/>
    <w:rsid w:val="00490ABA"/>
    <w:rsid w:val="0049181B"/>
    <w:rsid w:val="00496122"/>
    <w:rsid w:val="004A0B6C"/>
    <w:rsid w:val="004A28BB"/>
    <w:rsid w:val="004B313F"/>
    <w:rsid w:val="004C03E5"/>
    <w:rsid w:val="004C600E"/>
    <w:rsid w:val="004E1904"/>
    <w:rsid w:val="00513155"/>
    <w:rsid w:val="005248A3"/>
    <w:rsid w:val="00536748"/>
    <w:rsid w:val="005460A3"/>
    <w:rsid w:val="0056745E"/>
    <w:rsid w:val="00567A14"/>
    <w:rsid w:val="00583927"/>
    <w:rsid w:val="00594806"/>
    <w:rsid w:val="0059771B"/>
    <w:rsid w:val="005F0328"/>
    <w:rsid w:val="00603206"/>
    <w:rsid w:val="00611A92"/>
    <w:rsid w:val="0061380E"/>
    <w:rsid w:val="00615F4E"/>
    <w:rsid w:val="0064099A"/>
    <w:rsid w:val="00663F25"/>
    <w:rsid w:val="00665D1A"/>
    <w:rsid w:val="006A2784"/>
    <w:rsid w:val="006B37DE"/>
    <w:rsid w:val="007218EA"/>
    <w:rsid w:val="00722C0F"/>
    <w:rsid w:val="00724425"/>
    <w:rsid w:val="00753168"/>
    <w:rsid w:val="00764108"/>
    <w:rsid w:val="00766E92"/>
    <w:rsid w:val="007E70B9"/>
    <w:rsid w:val="007F2882"/>
    <w:rsid w:val="007F5285"/>
    <w:rsid w:val="00810D0E"/>
    <w:rsid w:val="00824C21"/>
    <w:rsid w:val="00847AC7"/>
    <w:rsid w:val="008A0628"/>
    <w:rsid w:val="008A6A58"/>
    <w:rsid w:val="008E1FB5"/>
    <w:rsid w:val="008F0F9F"/>
    <w:rsid w:val="00910057"/>
    <w:rsid w:val="00916FBC"/>
    <w:rsid w:val="00922B1B"/>
    <w:rsid w:val="00990754"/>
    <w:rsid w:val="00995F20"/>
    <w:rsid w:val="009E4AF3"/>
    <w:rsid w:val="009E5DFE"/>
    <w:rsid w:val="009E6433"/>
    <w:rsid w:val="009F1604"/>
    <w:rsid w:val="00A14991"/>
    <w:rsid w:val="00A26FE2"/>
    <w:rsid w:val="00A4631C"/>
    <w:rsid w:val="00A557E5"/>
    <w:rsid w:val="00A60075"/>
    <w:rsid w:val="00A65718"/>
    <w:rsid w:val="00A76BB3"/>
    <w:rsid w:val="00AB640A"/>
    <w:rsid w:val="00AD3FBC"/>
    <w:rsid w:val="00AF2998"/>
    <w:rsid w:val="00B221CC"/>
    <w:rsid w:val="00B64D6D"/>
    <w:rsid w:val="00B76A36"/>
    <w:rsid w:val="00B831D9"/>
    <w:rsid w:val="00B83A99"/>
    <w:rsid w:val="00B97EA7"/>
    <w:rsid w:val="00BB0961"/>
    <w:rsid w:val="00BC1E8D"/>
    <w:rsid w:val="00BD6ECA"/>
    <w:rsid w:val="00BD7EDB"/>
    <w:rsid w:val="00BF6DE8"/>
    <w:rsid w:val="00C23864"/>
    <w:rsid w:val="00C52885"/>
    <w:rsid w:val="00C60377"/>
    <w:rsid w:val="00C82858"/>
    <w:rsid w:val="00CC5AE9"/>
    <w:rsid w:val="00CD022E"/>
    <w:rsid w:val="00D03904"/>
    <w:rsid w:val="00D154DF"/>
    <w:rsid w:val="00D56612"/>
    <w:rsid w:val="00D70162"/>
    <w:rsid w:val="00D72426"/>
    <w:rsid w:val="00D8000D"/>
    <w:rsid w:val="00D842C5"/>
    <w:rsid w:val="00D85D36"/>
    <w:rsid w:val="00DB03E4"/>
    <w:rsid w:val="00DE1CDA"/>
    <w:rsid w:val="00E12339"/>
    <w:rsid w:val="00E2031E"/>
    <w:rsid w:val="00E333A1"/>
    <w:rsid w:val="00E4635C"/>
    <w:rsid w:val="00E854C1"/>
    <w:rsid w:val="00EA560B"/>
    <w:rsid w:val="00EC00F4"/>
    <w:rsid w:val="00EC1271"/>
    <w:rsid w:val="00ED1FBC"/>
    <w:rsid w:val="00EE1EDE"/>
    <w:rsid w:val="00F05500"/>
    <w:rsid w:val="00F13F6D"/>
    <w:rsid w:val="00F16463"/>
    <w:rsid w:val="00F349A3"/>
    <w:rsid w:val="00F3730C"/>
    <w:rsid w:val="00F576D1"/>
    <w:rsid w:val="00F7568F"/>
    <w:rsid w:val="00F82E9D"/>
    <w:rsid w:val="00F84E19"/>
    <w:rsid w:val="00F8572A"/>
    <w:rsid w:val="00FA6824"/>
    <w:rsid w:val="00FB09FB"/>
    <w:rsid w:val="00FC4AF4"/>
    <w:rsid w:val="00FD2855"/>
    <w:rsid w:val="00FE62F9"/>
    <w:rsid w:val="03C34999"/>
    <w:rsid w:val="35FC587D"/>
    <w:rsid w:val="44BF70E3"/>
    <w:rsid w:val="58241EF3"/>
    <w:rsid w:val="5A787790"/>
    <w:rsid w:val="61750874"/>
    <w:rsid w:val="67E3570B"/>
    <w:rsid w:val="6ED87DED"/>
    <w:rsid w:val="76C11A42"/>
    <w:rsid w:val="7AE9737F"/>
    <w:rsid w:val="7F5D4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88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7F2882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rsid w:val="007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F28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F2882"/>
  </w:style>
  <w:style w:type="character" w:customStyle="1" w:styleId="Char0">
    <w:name w:val="页脚 Char"/>
    <w:basedOn w:val="a0"/>
    <w:link w:val="a4"/>
    <w:uiPriority w:val="99"/>
    <w:qFormat/>
    <w:rsid w:val="007F288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7F2882"/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F2882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44C4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44C4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025C13E-CA1C-4353-BDA4-69D2D6EBB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user</dc:creator>
  <cp:lastModifiedBy>江鹭燕</cp:lastModifiedBy>
  <cp:revision>2</cp:revision>
  <cp:lastPrinted>2021-06-18T01:32:00Z</cp:lastPrinted>
  <dcterms:created xsi:type="dcterms:W3CDTF">2021-07-29T00:00:00Z</dcterms:created>
  <dcterms:modified xsi:type="dcterms:W3CDTF">2021-07-29T00:00:00Z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