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厦府〔2023〕40号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7"/>
        <w:tblW w:w="14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0"/>
        <w:gridCol w:w="4588"/>
        <w:gridCol w:w="1372"/>
        <w:gridCol w:w="2973"/>
        <w:gridCol w:w="24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4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t>厦门市第十二次社会科学优秀成果名单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t>一等奖（22项）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学科组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成果名称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成果形式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基础理论研究类——习近平新时代中国特色社会主义思想研究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深入学习“四史” 弘扬伟大民族精神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孙华玉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厦门理工学院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实验知识论研究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曹剑波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《任尔西东：&lt;国语学草创&gt;原理》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李无未、李逊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文学理论的现代重构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杨春时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论北朝隋唐的土地法规与土地制度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杨际平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制造业在中国新发展阶段的战略地位和作用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郭克莎、彭继宗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技术进步和产业结构扭曲对中国能源强度的影响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林伯强、沈小波、陈语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机会之地：社会流动性与企业生产效率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吴育辉、张欢、于小偶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重要产品供应链追溯系统与实践案例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许志端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论佛教对中国传统法律之影响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周东平、李勤通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当代中国城市社会底层政治信任研究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李艳霞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高等学校分类设置与质量提升研究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史秋衡、陈恒敏、柯安琪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教育人力资本结构高级化促进经济增长了吗——基于产业结构升级的门槛效应分析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赵红霞、朱惠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信息与通信技术变革政府治理模式机制分析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朱仁显、樊山峰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帝国潜流：清代前期的天主教、底层秩序与生活世界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张先清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中国地方财政体制与治理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游宇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大力培育应急产业的政策研究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徐平东、刘林泓、欧卫国、李建明、滕达、徐春航、李梅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致公党厦门市委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推进厦门市污水治理体制机制改革的对策建议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市委改革办课题组（徐祥清、陈首考、吴宇轩）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厦门市委改革办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构建“爱心厦门”工作机制的研究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徐艳、张永坚、倪宇婷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厦门市政协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应用对策咨询类——应用对策文化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促进厦门智能视听产业发展对策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林小勇、谢巧生、林朝霞、冷莹莹、郑辉灿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厦门理工学院、</w:t>
            </w:r>
            <w:r>
              <w:rPr>
                <w:rStyle w:val="8"/>
                <w:rFonts w:hint="default"/>
                <w:color w:val="auto"/>
                <w:lang w:bidi="ar"/>
              </w:rPr>
              <w:t>厦门工学院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我市营商环境存在的问题与建议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卢小静、李庆昌、汤韵、赵正江、林惠灵、张林雄、庄毅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基于产业链视角的文化创意产业发展研究----以厦门为例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林媛媛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7"/>
        <w:tblW w:w="14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4581"/>
        <w:gridCol w:w="1370"/>
        <w:gridCol w:w="2969"/>
        <w:gridCol w:w="24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4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t>厦门市第十二次社会科学优秀成果名单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t>二等奖（52项）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学科组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成果名称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成果形式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基础理论研究类——习近平新时代中国特色社会主义思想研究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《一路走来：马克思主义多党合作的理论与实践》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林怀艺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基础理论研究类——习近平新时代中国特色社会主义思想研究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马克思对“社会生活”的论述与新时代美好生活需要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刘荣军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社会进步的“问题”研究——对重大问题及其解题策略的哲学分析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马雷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意识研究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王晓阳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文化解释学引论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杨春时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19世纪稀见英文期刊与汉语域外传播研究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方环海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19世纪闽南话的语音与词汇——传教士文献研究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杜晓萍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明清江南望族与昆曲艺术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杨惠玲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东周青铜乐钟制度研究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张闻捷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走出“唐宋变革论”的误区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杨际平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近代中荷茶叶贸易史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地方债管理体制改革与企业融资困境缓解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梁若冰、王群群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工业机器人、工作任务与非常规能力溢价——来自制造业“企业—工人”匹配调查的证据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余玲铮、魏下海、孙中伟、吴春秀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产业链关联与企业创新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陈爱贞、陈凤兰、何诚颖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企业“脱实向虚”与金融市场稳定——基于股价崩盘风险的视角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倪骁然、彭俞超、沈吉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《大变局世界中的公共治理》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陈振明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流水不腐，户枢不蠹：创新型地方政府与经济高质量发展——基于僵尸企业的研究视角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游家兴、魏珊珊、刘淳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机构投资者抱团与股价崩盘风险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吴晓晖、郭晓冬、乔政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“寡头”还是“乡贤”：返乡精英村治参与反思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朱冬亮、洪利华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中国旅游产业区域集聚绩效研究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魏敏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公司软法定位及其与公司法的衔接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治理情境、专业制度与社会服务供给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黄晓星、徐盈艳、熊慧玲、杨杰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对“数据治理”的治理——从“文明码”治理现象谈起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郭春镇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中共对台大政方针的传承与发展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刘国深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中国终身学习话语体系的嬗变与重构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史秋衡、张妍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大学生学习投入的影响机制与模型——基于 311 所本科高等学校的学情调查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郭建鹏、刘公园、杨凌燕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社会质量与市民化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徐延辉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不同学科在线教学满意度及持续使用意愿——基于技术接受模型（TAM）的实证分析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覃红霞、李政、周建华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论文发表与博士生科研能力增值的倒U型关系——基于全国博士毕业生调查数据的分析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李澄锋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问题与应对：主流媒体新闻学提升影响力研究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刘文辉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1978年以来中国传媒体制改革观念演进的过程与机制——以“市场化”为中心的考察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殷琦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见“微”知著：社区治理中的新媒体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陈福平、李荣誉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历史赋能下的空间进化：多元文化交汇与村落形态演变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黄源成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厦门理工学院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8至14世纪海上丝绸之路的跨文化传播考察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毛章清、郑学檬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蜕变：娱乐传播视野下中国文化分层的网络时空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马凓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《两岸关系指数研究初论》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邹振东、冯梦兰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当前中小微企业发展面临的主要问题及建议—基于福建泉州部分中小微企业问卷调查分析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郭克莎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RCEP框架下的自贸区金融创新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章颖薇课题组（章颖薇、肖扬清、姜文辉、黄静如、李芸、胡明英、廖逸超）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借鉴深莞经验营造我市活力开放科技创新生态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徐平东、付娟妮、白国华、曹伟民、李梅、吴志伟、陈伟民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致公党厦门市委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加快建设金砖国家新工业革命伙伴关系创新基地研究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9"/>
                <w:rFonts w:hint="default"/>
                <w:color w:val="auto"/>
                <w:lang w:bidi="ar"/>
              </w:rPr>
              <w:t>市委政策研究室课题组（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翁振生、温金辉、郑亚伍、</w:t>
            </w:r>
            <w:r>
              <w:rPr>
                <w:rStyle w:val="9"/>
                <w:rFonts w:hint="default"/>
                <w:color w:val="auto"/>
                <w:lang w:bidi="ar"/>
              </w:rPr>
              <w:t>杨俊宏、黄晨颖、郭可立、柯贤明）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厦门市委政策研究室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RCEP对厦门外向型经济发展的影响及对策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王勤、闫森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关于推进厦门市社会事业创新发展的对策建议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朱仁显、刘祺、庄玉乙、罗家旺、李欣、樊山峰、马健裕、王佳慧 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厦门企业用工状况与对策研究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民革厦门市委课题组（张毅恭、何燕珍、国桂荣、曾庆军、周文勇、陈招祥、简裕卿、兰岚）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民革厦门市委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残疾人家庭抗逆力的多重表征与社会工作实践路向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姚进忠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应用对策咨询类——应用对策文化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“一带一路”背景下孔子学院本土化发展路径研究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李丹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应用对策咨询类——应用对策文化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厦门市高等教育高质量发展的改革建议报告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董立平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厦门理工学院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厦门全方位对标深圳发展研究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市委改革办课题组（李刚、徐祥清、陈首考、吴宇轩）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厦门市委改革办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厦门市经济社会发展与预测蓝皮书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厦门市经济社会发展与预测蓝皮书编委会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厦门市社会科学院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《福建“海丝”文化产业发展研究——以“地方感”的建构为视角》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王惠蓉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探索建立厦门自由贸易港的对策研究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章颖薇课题组（章颖薇、陈蕾、陈新忠、李娜、巨东红、胡美丽、黄亮）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习近平关于自贸试验区（港）建设的重要论述研究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张兴祥、黄鸿德、张宏樑、靳涛、王艺明、温沁妍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应用对策咨询类——科普读物</w:t>
            </w:r>
          </w:p>
        </w:tc>
        <w:tc>
          <w:tcPr>
            <w:tcW w:w="4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菲律宾华侨华人史话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施雪琴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tbl>
      <w:tblPr>
        <w:tblStyle w:val="7"/>
        <w:tblW w:w="13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9"/>
        <w:gridCol w:w="4568"/>
        <w:gridCol w:w="1366"/>
        <w:gridCol w:w="2960"/>
        <w:gridCol w:w="2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3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t>厦门市第十二次社会科学优秀成果名单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bidi="ar"/>
              </w:rPr>
              <w:t>三等奖（105项）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学科组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成果名称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成果形式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作者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基础理论研究类——习近平新时代中国特色社会主义思想研究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“国企低效论”辨析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肖斌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基础理论研究类——习近平新时代中国特色社会主义思想研究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中国特色参政协商民主研究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基础理论研究类——习近平新时代中国特色社会主义思想研究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全球性与人类的共同价值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张劲松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涵化圆融：禅道会通论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刘泽亮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关于“生物共生”的概念分析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杨仕健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资本的三重界限及其内在矛盾——基于《1857-1858年经济学手稿》的思考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薛秀军、常培文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楚帛书四神时空属性再探——兼论中国上古神话空间优势型时空观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张开焱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厦门大学嘉庚学院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论厦门时期鲁迅哲学思想的转换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俞兆平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《从“卫生现代性”重审鲁迅的弃医从文》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《高甲戏“傀儡丑”技艺的整理与研究》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吴慧颖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厦门市台湾艺术研究院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《诗人革命家：抗战时期的郭沫若》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刘奎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正声初起：早期桐城派作家研究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师雅惠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中国当代文学选本编纂体系建设：历史回顾与现实重构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数字人文背景下的文学研究——量化方法在中西文学研究中的比较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李天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《中国现当代文学学科研究的一个新视域——五四时期至1950年代初期中国籍作者的域外华文书写》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郭惠芬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口岸贸易与腹地社会：区域视野下的近代闽江流域发展研究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水海刚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风下之海：明清中国闽南海洋地理研究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李智君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老工业城市的再生之路: 洛厄尔的转型路径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韩宇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猫老尉家族文书与清代台湾的族群互动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杨国桢、于帅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基础理论研究类——哲学、文学、历史学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元代粮食价格研究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李春圆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中国股市和债市间避险对冲效应及其定价机制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周颖刚、林珊珊、洪永淼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房价与出口：不可贸易部门对可贸易部门的挤出效应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陈勇兵、刘佳祺、徐丽鹤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语言将来时态标记特征与公司股利政策——基于投资者语言认知效应的跨国研究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潘越、林淑萍、张鹏东、戴亦一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统筹层次提高如何影响社保基金收支——委托—代理视角下的经验证据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岳阳、朱恒鹏、林振翮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全球数字服务贸易网络的拓扑结构特征及影响机制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吕延方、方若楠、王冬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中国能源和环境问题研究——基于效率的视角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杜克锐、林伯强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知识产权保护与中国出口比较优势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余长林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中国绿色金融政策、融资成本与企业绿色转型——基于央行担保品政策视角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陈国进、丁赛杰、赵向琴、蒋晓宇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产能过剩、行业垄断与国际产业转移:基于一般利润率的透视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徐春华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独立董事返聘与公司违规：“学习效应”抑或“关系效应”？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杜兴强、张颖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福建省国企混合所有制改革现状分析及建议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王荔红、吴红军、李珊、林森、康少青、陈凤钦、许峥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控股股东股权质押与企业创新投入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李常青、李宇坤、李茂良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闽西南协同发展研究：动态评价、影响因素与提升路径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邱洪全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厦门大学嘉庚学院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制度距离与中国企业海外子公司生存--所有制与国际化经验的调节视角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衣长军、刘晓丹、王玉敏、黄健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中国公共行政学案例研究:问题与挑战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于文轩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文化差异会影响并购绩效吗——基于方言视角的研究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蔡宁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“新常态”下中国化石能源生态价值与代际补偿核算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孙传旺、朱悉婷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基础理论研究类——经济学、管理学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劳动保护制度与公司资本结构关系研究 ———基于中国资本市场的经验证据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黄炳艺、陈书璜、蔡欣妮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建议设立服务“一带一路”倡议的专利维权保险制度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论中央与地方金融监管权配置之优化：以地方性影子银行监管为视角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陈斌彬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人工智能与著作权制度创新研究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罗施福、孟媛媛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《我国国际法研究的主体性缺失问题：反思与祛魅》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魏磊杰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从“农场”到“城市”：国有农场变迁中的产权交易和身份配置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黄晓星、蒋婕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数字经济所得课税国际规则制定的最新进展及中国应对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邱冬梅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公害犯罪研究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李兰英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网络民族志的田野工作析论及反思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卜玉梅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高校教师在线教学经历对自我教学评价的影响——基于全国334所高校在线教学的调查分析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吴薇、姚蕊、谢作栩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高等教育研究范式：基于对学术共同体的考察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赵婷婷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高考：在教育与社会之间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郑若玲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大规模疫情时期如何开展在线教学？——高校在线教学模式及其作用机制的实证研究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郭建鹏、陈江、甘雅娟、计国君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从“表现主义”到“本质主义”：大学学术评价指标化的支配及其超越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陈斌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艰难的卫冕路：一位世界冠军运动员的自我心理调适研究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庄志勇、马春银、庄佑铭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高校三大职能与其经费筹措能力的关系研究——基于美日比较的视角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陈武元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定量研究方法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胡荣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基础理论研究类——法学、教育学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大学教师的学术责任：流沙之上的朝圣之路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环境战略对环境绩效和经济绩效的影响——基于企业成长性和市场竞争性的调节效应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王丽萍、姚子婷、李创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海外华文传媒与中国软实力建设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叶虎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经营“灵活性”：制造业劳动力市场的组织生态与制度环境——基于W市劳动力招聘的调查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刘子曦、朱江华峰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国际移民新趋向与中国国际移民治理浅论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路阳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南海领土争议中的媒体角色研究——以2010-2014年为切点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李德霞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基层公共预算改革：从控权到赋权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朱芳芳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溯源逐流－从福建拳法到空手道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郑旭旭、袁镇澜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厦门工学院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边疆民族地区文化产业发展与少数民族特色文化保护研究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丁智才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厦门理工学院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中国近代工业建筑营建过程关键性技术问题研究（1840-1949）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赖世贤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权力、资本、地方对“文化场景”的建构 ——以历史街区“五店市”文化产业为考察对象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王惠蓉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艺术在别处：对中国当代旅法艺术家的人类学研究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冯莎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我国养老保险制度的经济效应与改革问题研究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黄莹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基础理论研究类——综合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传统手工技艺的行动者网络——闽南永春漆篮变迁考察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郭荣茂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碳中和背景下的森林碳汇及其空间溢出效应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杜之利、苏彤、葛佳敏、王霞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厦门加快第三代半导体产业发展研究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市委改革办课题组（徐祥清、李刚、黄晓阳）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厦门市委改革办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厦门市数字经济发展现状与对策研究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市老科技工作者协会课题组（张军力、吴权夫、高东伟、涂丽铭、吴幼强）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厦门市老科技工作者协会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lang w:bidi="ar"/>
              </w:rPr>
              <w:t>《</w:t>
            </w:r>
            <w:r>
              <w:rPr>
                <w:rStyle w:val="11"/>
                <w:rFonts w:hint="default"/>
                <w:color w:val="auto"/>
                <w:lang w:bidi="ar"/>
              </w:rPr>
              <w:t>关于盘活闲置工业用地推进土地资源高质量利用的建议</w:t>
            </w:r>
            <w:r>
              <w:rPr>
                <w:rStyle w:val="10"/>
                <w:rFonts w:hint="default"/>
                <w:color w:val="auto"/>
                <w:lang w:bidi="ar"/>
              </w:rPr>
              <w:t>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民进厦门市委课题组（柯茂莲、李明辉、张慧琼、赵燕菁、吴丽冰、何冬海、谭晓梅）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民进厦门市委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厦门企业提升自贸协定利用率研究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陈宜荣、龚新喆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厦门海关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厦门-台湾、东盟航运资源分析及航线布局问题研究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初良勇课题组（初良勇、康文庆、王鸿鹏、邢大宁、李滢棠、邓丽娟、黄娟）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《助推厦门半导体集成电路产业上千亿相关问题研究》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市老科技工作者协会课题组（马明炬、苏钟人、梁旭、黄建宝、邸国栋、黄丽娟、李赛）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厦门市老科学技术工作者协会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东盟的“再工业化”：政策、优势及挑战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吴崇伯、姚云贵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厦门市海洋经济发展三年行动计划（2021-2023）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厦门市海洋经济三年行动计划课题组（黄阳平、朱文涛、姜枫）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《加快集体发展用地入市政策“落地”，破解集体经济发展“症结”》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民进厦门市委课题组（程玥、朱冬亮、吴丽冰、李明辉、殷文梅、曾志勇、林永矛）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民进厦门市委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应用对策咨询类——应用对策经济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《精准施“策”激发厦门旅游发展新活力》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民进厦门市委课题组（李明辉、曾理琳、郭丽媛、吴丽冰、陈琦、林晓晖、刘锐钢）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民进厦门市委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《厦门市人口和人力资源发展战略研究（2020-2035年）》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《厦门市人口和人力资源发展战略研究（2020-2035年）》课题组（彭朝明、姚厚忠、许林、黄光增）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厦门市发展研究中心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论两岸社会组织参与社会治理的互动基础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厦门市见义勇为表彰形式与保障措施的探索与研究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李兰英、张浩、陈梦婷、马肖成、许诺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关于全面建立护理员制度 创建“无陪护医院”的建议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农工党厦门市委课题组（杨军、王焱、陈素锦、林璐、黄格成、康斌）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农工党厦门市委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家庭文化资本与子女学业教育 ——一项对农民工子女的实地研究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孙文中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城市生活垃圾治理政策变迁——基于1949—2019年城市生活垃圾治理政策的分析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龚文娟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应用对策咨询类——应用对策社会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微观城市形态的创意产业承载力研究——以厦门市思明区为例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林波、叶茂乐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厦门大学嘉庚学院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应用对策咨询类——应用对策文化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中美媒体人工智能应用发展的国际竞争力研究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贺莹、胡丹、陈莹盈、何鹏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厦门理工学院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应用对策咨询类——应用对策文化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关于促进闽南书院文化发展的对策建议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王元珍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厦门理工学院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应用对策咨询类——应用对策文化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厦门口述历史丛书（鼓浪屿系列）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厦门口述历史研究中心（陈仲义、林聪明、王琰、林晓玲、郑轰轰、黄曾恒）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厦门城市职业学院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应用对策咨询类——应用对策文化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福建泉州市与印度金奈城缔结友城对策建议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蔡晶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8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应用对策咨询类——应用对策文化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推进高颜值厦门建设中的城市更新研究——基于文化传承和创新视角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推进高颜值厦门建设中的城市更新研究——基于文化传承和创新视角 课题组（郑亚伍、陈劼、孙传旺、林永潮、张小博、吴学炳、黄志伟）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厦门市委政策研究室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大数据与台湾舆论研究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邹振东、邹思容、蔡婧蓉、潘小佳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关于优化厦门“三高”企业成长环境的建议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林媛媛、吴建忠、朱金松、林娉娉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巡视制度运行绩效可持续性的制度困境与应对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彭前生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关于增强我省科技创新能力 调研报告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丁智才、蔡文洁、卓萍、林必越、江源通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厦门理工学院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default"/>
                <w:color w:val="auto"/>
                <w:lang w:bidi="ar"/>
              </w:rPr>
              <w:t>《</w:t>
            </w:r>
            <w:r>
              <w:rPr>
                <w:rStyle w:val="11"/>
                <w:rFonts w:hint="default"/>
                <w:color w:val="auto"/>
                <w:lang w:bidi="ar"/>
              </w:rPr>
              <w:t>陆海统筹海岸带生态环境保护，为高颜值厦门增成色</w:t>
            </w:r>
            <w:r>
              <w:rPr>
                <w:rStyle w:val="10"/>
                <w:rFonts w:hint="default"/>
                <w:color w:val="auto"/>
                <w:lang w:bidi="ar"/>
              </w:rPr>
              <w:t>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民进厦门市委课题组（杨喜爱、陈能汪、吴丽冰、李明辉、陈志鸿、刘昕）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民进厦门市委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中国农村集体行动的逻辑: 基于农村建设用地整理的原型分析（Patterns of Rural Collective Action in Contemporary China: An Archetype Analysis of Rural Construction Land Consolidation）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王荣宇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社会非正式制度、个体资源禀赋与机会型创业 ——吸引台胞赴大陆从事机会型创业研究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论文类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唐永红、陈庆鹏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药品集中采购试点成效及政策扩散机制研究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周茜、舒迁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厦门大学</w:t>
            </w:r>
            <w:r>
              <w:rPr>
                <w:rStyle w:val="10"/>
                <w:rFonts w:hint="default"/>
                <w:color w:val="auto"/>
                <w:lang w:bidi="ar"/>
              </w:rPr>
              <w:t>、厦门市湖里区禾山社区卫生服务中心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推动厦金融合发展 探索建设厦金“一国两制”特别合作区的研究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徐艳、倪宇婷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厦门市政协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厦门分领域整治精准反腐模式研究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市纪委监委课题组（孙明忠、周进、谢国辉、汪威、马元富、严洁凡、代旭、温婷婷）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厦门市纪委监委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关于挖掘“历史国际社区”文化遗产价值  提升鼓浪屿旅游业态的建议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袁绚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中共厦门市委党校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应用对策咨询类——应用对策综合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《关于进一步深化澳头海洋经济发展示范区的十条建议》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报告类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牛君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中共厦门市委党校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应用对策咨询类——科普读物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青少年防范校园欺凌教育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杨岭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应用对策咨询类——科普读物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福建沿海航标历史文化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著作类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薛晗、柴田、兰培真、郭志富、蔡龙安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集美大学</w:t>
            </w:r>
          </w:p>
        </w:tc>
      </w:tr>
    </w:tbl>
    <w:p>
      <w:pPr>
        <w:pStyle w:val="2"/>
        <w:rPr>
          <w:rFonts w:hint="eastAsia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A4C1D"/>
    <w:rsid w:val="000F518F"/>
    <w:rsid w:val="004D5E1F"/>
    <w:rsid w:val="00594F64"/>
    <w:rsid w:val="00873B7B"/>
    <w:rsid w:val="009F493F"/>
    <w:rsid w:val="00CE4F79"/>
    <w:rsid w:val="01420DB3"/>
    <w:rsid w:val="01EA14D9"/>
    <w:rsid w:val="03280B4F"/>
    <w:rsid w:val="034233E2"/>
    <w:rsid w:val="03743FFF"/>
    <w:rsid w:val="03C35EEA"/>
    <w:rsid w:val="03E075E0"/>
    <w:rsid w:val="04294944"/>
    <w:rsid w:val="04423CF3"/>
    <w:rsid w:val="04DD29BC"/>
    <w:rsid w:val="05091B77"/>
    <w:rsid w:val="051B2BC9"/>
    <w:rsid w:val="055B383C"/>
    <w:rsid w:val="058D2B39"/>
    <w:rsid w:val="05943C6C"/>
    <w:rsid w:val="05A3371C"/>
    <w:rsid w:val="05C96FAD"/>
    <w:rsid w:val="064A7C8B"/>
    <w:rsid w:val="072A06EE"/>
    <w:rsid w:val="07827AAB"/>
    <w:rsid w:val="0802006E"/>
    <w:rsid w:val="08151DB9"/>
    <w:rsid w:val="082C7E93"/>
    <w:rsid w:val="082F16B3"/>
    <w:rsid w:val="08307337"/>
    <w:rsid w:val="08774C99"/>
    <w:rsid w:val="09984680"/>
    <w:rsid w:val="09D10E95"/>
    <w:rsid w:val="09EF510A"/>
    <w:rsid w:val="0A794CF9"/>
    <w:rsid w:val="0A8E71A5"/>
    <w:rsid w:val="0B097BC0"/>
    <w:rsid w:val="0B5F792D"/>
    <w:rsid w:val="0B7E21C6"/>
    <w:rsid w:val="0B8B06EB"/>
    <w:rsid w:val="0BA44EC3"/>
    <w:rsid w:val="0BC75BC5"/>
    <w:rsid w:val="0C0120FE"/>
    <w:rsid w:val="0C7A20C9"/>
    <w:rsid w:val="0C9110B8"/>
    <w:rsid w:val="0D1B67D3"/>
    <w:rsid w:val="0D4D7D4F"/>
    <w:rsid w:val="0D761B73"/>
    <w:rsid w:val="0DA6299A"/>
    <w:rsid w:val="0DFD587E"/>
    <w:rsid w:val="0E1D7776"/>
    <w:rsid w:val="0E78584A"/>
    <w:rsid w:val="0E7D062A"/>
    <w:rsid w:val="0E8401A6"/>
    <w:rsid w:val="0F13299A"/>
    <w:rsid w:val="0F7C43E2"/>
    <w:rsid w:val="0FC2202A"/>
    <w:rsid w:val="10742013"/>
    <w:rsid w:val="10FE3A7C"/>
    <w:rsid w:val="111C1297"/>
    <w:rsid w:val="11477544"/>
    <w:rsid w:val="119C6706"/>
    <w:rsid w:val="126A4C1D"/>
    <w:rsid w:val="131D1E5C"/>
    <w:rsid w:val="138A796F"/>
    <w:rsid w:val="138F53F1"/>
    <w:rsid w:val="13F716D0"/>
    <w:rsid w:val="142437D9"/>
    <w:rsid w:val="147861E0"/>
    <w:rsid w:val="15BA6DD3"/>
    <w:rsid w:val="16460AC5"/>
    <w:rsid w:val="164F6599"/>
    <w:rsid w:val="169643BE"/>
    <w:rsid w:val="16EE1145"/>
    <w:rsid w:val="177D63D1"/>
    <w:rsid w:val="18320F94"/>
    <w:rsid w:val="18EE6C01"/>
    <w:rsid w:val="19AC4617"/>
    <w:rsid w:val="19EF7B67"/>
    <w:rsid w:val="1A2D22A8"/>
    <w:rsid w:val="1A9943BE"/>
    <w:rsid w:val="1AF25431"/>
    <w:rsid w:val="1C5F46FC"/>
    <w:rsid w:val="1C914790"/>
    <w:rsid w:val="1D9157E2"/>
    <w:rsid w:val="1DEB2670"/>
    <w:rsid w:val="1DFE3045"/>
    <w:rsid w:val="1E560C36"/>
    <w:rsid w:val="1EFB1F3A"/>
    <w:rsid w:val="1F736D25"/>
    <w:rsid w:val="20022C10"/>
    <w:rsid w:val="204C7A19"/>
    <w:rsid w:val="20621025"/>
    <w:rsid w:val="20846364"/>
    <w:rsid w:val="208E1922"/>
    <w:rsid w:val="20E04000"/>
    <w:rsid w:val="213B1392"/>
    <w:rsid w:val="21F11AB4"/>
    <w:rsid w:val="22497605"/>
    <w:rsid w:val="226265CC"/>
    <w:rsid w:val="229D2287"/>
    <w:rsid w:val="22BC0A97"/>
    <w:rsid w:val="22D91F09"/>
    <w:rsid w:val="231E1ADF"/>
    <w:rsid w:val="23734035"/>
    <w:rsid w:val="23A60E41"/>
    <w:rsid w:val="23FA1164"/>
    <w:rsid w:val="23FD2136"/>
    <w:rsid w:val="24FC4C2F"/>
    <w:rsid w:val="257E73D3"/>
    <w:rsid w:val="25EA4CD7"/>
    <w:rsid w:val="265E20D8"/>
    <w:rsid w:val="267B6785"/>
    <w:rsid w:val="27A9062B"/>
    <w:rsid w:val="27E76DD9"/>
    <w:rsid w:val="27F527BF"/>
    <w:rsid w:val="28702EB0"/>
    <w:rsid w:val="28FD6A88"/>
    <w:rsid w:val="292A0E41"/>
    <w:rsid w:val="2A1D7635"/>
    <w:rsid w:val="2AFD1A24"/>
    <w:rsid w:val="2B6E183D"/>
    <w:rsid w:val="2C22374A"/>
    <w:rsid w:val="2C266F1B"/>
    <w:rsid w:val="2C2E3572"/>
    <w:rsid w:val="2C827292"/>
    <w:rsid w:val="2D422FB5"/>
    <w:rsid w:val="2D5F0E26"/>
    <w:rsid w:val="2DE4017B"/>
    <w:rsid w:val="2EA3604E"/>
    <w:rsid w:val="2EB502FE"/>
    <w:rsid w:val="2EDE7711"/>
    <w:rsid w:val="2F4159B7"/>
    <w:rsid w:val="2FC86A33"/>
    <w:rsid w:val="304214B5"/>
    <w:rsid w:val="307C7F2C"/>
    <w:rsid w:val="30D0681A"/>
    <w:rsid w:val="310E043C"/>
    <w:rsid w:val="315B549B"/>
    <w:rsid w:val="31742359"/>
    <w:rsid w:val="31A668FB"/>
    <w:rsid w:val="31DE1297"/>
    <w:rsid w:val="3203577F"/>
    <w:rsid w:val="3204421B"/>
    <w:rsid w:val="32215D2C"/>
    <w:rsid w:val="32366736"/>
    <w:rsid w:val="32A135A9"/>
    <w:rsid w:val="32CB1B8D"/>
    <w:rsid w:val="32FE4E22"/>
    <w:rsid w:val="330A46DB"/>
    <w:rsid w:val="33205919"/>
    <w:rsid w:val="33472314"/>
    <w:rsid w:val="33612D77"/>
    <w:rsid w:val="340A3F12"/>
    <w:rsid w:val="341A75E6"/>
    <w:rsid w:val="346517F2"/>
    <w:rsid w:val="34B62AE0"/>
    <w:rsid w:val="355D0CEC"/>
    <w:rsid w:val="35E70F1E"/>
    <w:rsid w:val="35EE7DCE"/>
    <w:rsid w:val="362E5411"/>
    <w:rsid w:val="366B0F2D"/>
    <w:rsid w:val="3707232C"/>
    <w:rsid w:val="370C4DEF"/>
    <w:rsid w:val="37643767"/>
    <w:rsid w:val="378F1F68"/>
    <w:rsid w:val="37A722F0"/>
    <w:rsid w:val="3896428C"/>
    <w:rsid w:val="389C1892"/>
    <w:rsid w:val="38D34C0F"/>
    <w:rsid w:val="38FF47DB"/>
    <w:rsid w:val="39107B58"/>
    <w:rsid w:val="39110B6E"/>
    <w:rsid w:val="39681398"/>
    <w:rsid w:val="39C6050E"/>
    <w:rsid w:val="3A653C3D"/>
    <w:rsid w:val="3A9745F0"/>
    <w:rsid w:val="3B3509F9"/>
    <w:rsid w:val="3B6E4694"/>
    <w:rsid w:val="3C246CDD"/>
    <w:rsid w:val="3C3E61D6"/>
    <w:rsid w:val="3C7E32E7"/>
    <w:rsid w:val="3CEF709B"/>
    <w:rsid w:val="3D071122"/>
    <w:rsid w:val="3F070C7B"/>
    <w:rsid w:val="3F316773"/>
    <w:rsid w:val="3F630DD9"/>
    <w:rsid w:val="3F852306"/>
    <w:rsid w:val="3FA20657"/>
    <w:rsid w:val="3FB52E14"/>
    <w:rsid w:val="3FD11806"/>
    <w:rsid w:val="40BB4556"/>
    <w:rsid w:val="4101222E"/>
    <w:rsid w:val="410E27B7"/>
    <w:rsid w:val="414F50EF"/>
    <w:rsid w:val="41A90DA1"/>
    <w:rsid w:val="41FC36E5"/>
    <w:rsid w:val="4257271D"/>
    <w:rsid w:val="446B5FE9"/>
    <w:rsid w:val="44C120D7"/>
    <w:rsid w:val="45696C5B"/>
    <w:rsid w:val="45CC4CF4"/>
    <w:rsid w:val="460A5AAC"/>
    <w:rsid w:val="462723B3"/>
    <w:rsid w:val="47637944"/>
    <w:rsid w:val="476E759D"/>
    <w:rsid w:val="47747FAD"/>
    <w:rsid w:val="479A5C61"/>
    <w:rsid w:val="48345F0E"/>
    <w:rsid w:val="48497FCF"/>
    <w:rsid w:val="486E5C42"/>
    <w:rsid w:val="48E3155F"/>
    <w:rsid w:val="49976063"/>
    <w:rsid w:val="4A696519"/>
    <w:rsid w:val="4A951EF9"/>
    <w:rsid w:val="4AA92085"/>
    <w:rsid w:val="4B3A52FC"/>
    <w:rsid w:val="4C0C48AF"/>
    <w:rsid w:val="4C5E423A"/>
    <w:rsid w:val="4CB16B51"/>
    <w:rsid w:val="4CCF17C0"/>
    <w:rsid w:val="4D017C79"/>
    <w:rsid w:val="4D550846"/>
    <w:rsid w:val="4DA3278C"/>
    <w:rsid w:val="4DB41D59"/>
    <w:rsid w:val="4EBC524D"/>
    <w:rsid w:val="4F8A13E4"/>
    <w:rsid w:val="4F9655B2"/>
    <w:rsid w:val="4FC87C7D"/>
    <w:rsid w:val="4FD21320"/>
    <w:rsid w:val="4FF52AA1"/>
    <w:rsid w:val="508D3EA4"/>
    <w:rsid w:val="50D64828"/>
    <w:rsid w:val="512C6C29"/>
    <w:rsid w:val="51756958"/>
    <w:rsid w:val="51BB2EF9"/>
    <w:rsid w:val="521F248F"/>
    <w:rsid w:val="52423512"/>
    <w:rsid w:val="52581E44"/>
    <w:rsid w:val="527467F5"/>
    <w:rsid w:val="527A7DA6"/>
    <w:rsid w:val="52CB1F7B"/>
    <w:rsid w:val="5361125B"/>
    <w:rsid w:val="537C4364"/>
    <w:rsid w:val="53C76CDE"/>
    <w:rsid w:val="53CF1F9E"/>
    <w:rsid w:val="53FB7AF6"/>
    <w:rsid w:val="54041BC7"/>
    <w:rsid w:val="54EF20F3"/>
    <w:rsid w:val="554151A8"/>
    <w:rsid w:val="55515B32"/>
    <w:rsid w:val="55577F5A"/>
    <w:rsid w:val="5637795A"/>
    <w:rsid w:val="565F36F0"/>
    <w:rsid w:val="5684504B"/>
    <w:rsid w:val="56A976B8"/>
    <w:rsid w:val="56AF1467"/>
    <w:rsid w:val="5728199E"/>
    <w:rsid w:val="58022288"/>
    <w:rsid w:val="583B4552"/>
    <w:rsid w:val="584A63D8"/>
    <w:rsid w:val="585128B3"/>
    <w:rsid w:val="59690BFF"/>
    <w:rsid w:val="59F2620A"/>
    <w:rsid w:val="5A3F01C0"/>
    <w:rsid w:val="5A752231"/>
    <w:rsid w:val="5A9A2303"/>
    <w:rsid w:val="5AE06617"/>
    <w:rsid w:val="5AF75EF8"/>
    <w:rsid w:val="5B71221C"/>
    <w:rsid w:val="5B7E31E8"/>
    <w:rsid w:val="5C7C6EBF"/>
    <w:rsid w:val="5CA87433"/>
    <w:rsid w:val="5CC72824"/>
    <w:rsid w:val="5D8F7D17"/>
    <w:rsid w:val="5DFC518E"/>
    <w:rsid w:val="5E3201B8"/>
    <w:rsid w:val="5E4D6D9F"/>
    <w:rsid w:val="5EA7514B"/>
    <w:rsid w:val="5F256C35"/>
    <w:rsid w:val="610E6AE4"/>
    <w:rsid w:val="611165E2"/>
    <w:rsid w:val="614866EF"/>
    <w:rsid w:val="61576039"/>
    <w:rsid w:val="61692899"/>
    <w:rsid w:val="61BC27DC"/>
    <w:rsid w:val="62DD20E8"/>
    <w:rsid w:val="636C11F9"/>
    <w:rsid w:val="63A9241C"/>
    <w:rsid w:val="641E751E"/>
    <w:rsid w:val="642B3516"/>
    <w:rsid w:val="65D40C19"/>
    <w:rsid w:val="65EC35BC"/>
    <w:rsid w:val="66117EC3"/>
    <w:rsid w:val="66555F7A"/>
    <w:rsid w:val="668938EC"/>
    <w:rsid w:val="670C21DD"/>
    <w:rsid w:val="68607963"/>
    <w:rsid w:val="68FC6871"/>
    <w:rsid w:val="69594419"/>
    <w:rsid w:val="69C02A4F"/>
    <w:rsid w:val="69CA52A4"/>
    <w:rsid w:val="69DF7D1B"/>
    <w:rsid w:val="69F53A6F"/>
    <w:rsid w:val="6A2A3AC8"/>
    <w:rsid w:val="6A6760D8"/>
    <w:rsid w:val="6A8D47DB"/>
    <w:rsid w:val="6A927A25"/>
    <w:rsid w:val="6B2F4EE3"/>
    <w:rsid w:val="6BBE50AE"/>
    <w:rsid w:val="6D5857F0"/>
    <w:rsid w:val="6D5E0AB9"/>
    <w:rsid w:val="6D6C0629"/>
    <w:rsid w:val="6DC17836"/>
    <w:rsid w:val="6E1137CD"/>
    <w:rsid w:val="6E5A127C"/>
    <w:rsid w:val="6EA458B7"/>
    <w:rsid w:val="6EEA40F9"/>
    <w:rsid w:val="6EF477DD"/>
    <w:rsid w:val="6F2A4015"/>
    <w:rsid w:val="6F5D520D"/>
    <w:rsid w:val="6F863737"/>
    <w:rsid w:val="6FC8530E"/>
    <w:rsid w:val="70322521"/>
    <w:rsid w:val="704E0C1D"/>
    <w:rsid w:val="708125A8"/>
    <w:rsid w:val="708B24C1"/>
    <w:rsid w:val="71A81E0F"/>
    <w:rsid w:val="71D61C60"/>
    <w:rsid w:val="72534E2F"/>
    <w:rsid w:val="73875042"/>
    <w:rsid w:val="74191166"/>
    <w:rsid w:val="742775AC"/>
    <w:rsid w:val="7451637F"/>
    <w:rsid w:val="74890A80"/>
    <w:rsid w:val="74B35488"/>
    <w:rsid w:val="74E47F16"/>
    <w:rsid w:val="75485299"/>
    <w:rsid w:val="763A22EE"/>
    <w:rsid w:val="767D3049"/>
    <w:rsid w:val="76AF1151"/>
    <w:rsid w:val="76CD2937"/>
    <w:rsid w:val="771317F9"/>
    <w:rsid w:val="77693460"/>
    <w:rsid w:val="77A2117A"/>
    <w:rsid w:val="78331FB0"/>
    <w:rsid w:val="785C4E1E"/>
    <w:rsid w:val="789F7629"/>
    <w:rsid w:val="78B9696B"/>
    <w:rsid w:val="78E86E4C"/>
    <w:rsid w:val="79AB482F"/>
    <w:rsid w:val="79C6296A"/>
    <w:rsid w:val="7A5F410C"/>
    <w:rsid w:val="7AE44AF5"/>
    <w:rsid w:val="7AE53B68"/>
    <w:rsid w:val="7AF3411F"/>
    <w:rsid w:val="7D14510A"/>
    <w:rsid w:val="7D445B72"/>
    <w:rsid w:val="7DE40508"/>
    <w:rsid w:val="7E067F72"/>
    <w:rsid w:val="7E137C03"/>
    <w:rsid w:val="7E371D49"/>
    <w:rsid w:val="7E617FE7"/>
    <w:rsid w:val="7EB55B77"/>
    <w:rsid w:val="7EC33778"/>
    <w:rsid w:val="7F082232"/>
    <w:rsid w:val="7FAA0D36"/>
    <w:rsid w:val="7FAA1F22"/>
    <w:rsid w:val="7FE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9">
    <w:name w:val="font2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font31"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11">
    <w:name w:val="font41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2023-02-27T01:22:00Z</dcterms:created>
  <dc:creator>Administrator</dc:creator>
  <cp:lastModifiedBy>DELL</cp:lastModifiedBy>
  <cp:lastPrinted>2023-02-27T03:30:11Z</cp:lastPrinted>
  <dcterms:modified xsi:type="dcterms:W3CDTF">2023-02-27T03:33:17Z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